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6A0C" w:rsidRPr="00755F83" w:rsidRDefault="00306A0C" w:rsidP="00306A0C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306A0C" w:rsidRPr="000D4652" w:rsidTr="00DF6C85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306A0C" w:rsidRPr="000D4652" w:rsidTr="00DF6C85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rPr>
                <w:color w:val="000000"/>
                <w:sz w:val="18"/>
                <w:szCs w:val="18"/>
              </w:rPr>
            </w:pPr>
          </w:p>
        </w:tc>
      </w:tr>
      <w:tr w:rsidR="00306A0C" w:rsidRPr="000D4652" w:rsidTr="00DF6C85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rPr>
                <w:color w:val="000000"/>
                <w:sz w:val="18"/>
                <w:szCs w:val="18"/>
              </w:rPr>
            </w:pPr>
          </w:p>
        </w:tc>
      </w:tr>
      <w:tr w:rsidR="00306A0C" w:rsidRPr="000D4652" w:rsidTr="00DF6C85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A0C" w:rsidRPr="000D4652" w:rsidRDefault="00306A0C" w:rsidP="00DF6C8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06A0C" w:rsidRPr="000D4652" w:rsidRDefault="00306A0C" w:rsidP="00DF6C8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6A0C" w:rsidRPr="000D4652" w:rsidRDefault="00306A0C" w:rsidP="00DF6C85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306A0C" w:rsidRPr="000B40F3" w:rsidRDefault="00306A0C" w:rsidP="00306A0C">
      <w:pPr>
        <w:rPr>
          <w:b/>
          <w:sz w:val="16"/>
          <w:szCs w:val="16"/>
        </w:rPr>
      </w:pPr>
    </w:p>
    <w:p w:rsidR="00306A0C" w:rsidRPr="00EF39BD" w:rsidRDefault="00306A0C" w:rsidP="00306A0C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306A0C" w:rsidRPr="00EF39BD" w:rsidRDefault="00306A0C" w:rsidP="00306A0C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1F743E">
        <w:rPr>
          <w:sz w:val="20"/>
          <w:szCs w:val="20"/>
        </w:rPr>
        <w:t xml:space="preserve"> </w:t>
      </w:r>
      <w:r w:rsidR="001F743E" w:rsidRPr="001F743E">
        <w:rPr>
          <w:b/>
          <w:sz w:val="20"/>
          <w:szCs w:val="20"/>
        </w:rPr>
        <w:t>211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bookmarkStart w:id="0" w:name="_GoBack"/>
      <w:bookmarkEnd w:id="0"/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1F743E">
        <w:rPr>
          <w:b/>
          <w:sz w:val="20"/>
          <w:szCs w:val="20"/>
        </w:rPr>
        <w:t xml:space="preserve">     </w:t>
      </w:r>
      <w:r>
        <w:rPr>
          <w:b/>
          <w:sz w:val="20"/>
          <w:szCs w:val="20"/>
        </w:rPr>
        <w:t>04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05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306A0C" w:rsidRPr="000D27FD" w:rsidRDefault="00306A0C" w:rsidP="00306A0C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306A0C" w:rsidRPr="00ED118F" w:rsidRDefault="00306A0C" w:rsidP="00306A0C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spellStart"/>
      <w:proofErr w:type="gramStart"/>
      <w:r w:rsidRPr="00ED118F">
        <w:rPr>
          <w:sz w:val="20"/>
          <w:szCs w:val="20"/>
        </w:rPr>
        <w:t>KİK.nun</w:t>
      </w:r>
      <w:proofErr w:type="spellEnd"/>
      <w:proofErr w:type="gramEnd"/>
      <w:r w:rsidRPr="00ED118F">
        <w:rPr>
          <w:sz w:val="20"/>
          <w:szCs w:val="20"/>
        </w:rPr>
        <w:t xml:space="preserve"> 3. </w:t>
      </w:r>
      <w:proofErr w:type="spellStart"/>
      <w:r w:rsidRPr="00ED118F">
        <w:rPr>
          <w:sz w:val="20"/>
          <w:szCs w:val="20"/>
        </w:rPr>
        <w:t>Md.nin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ED118F">
        <w:rPr>
          <w:sz w:val="20"/>
          <w:szCs w:val="20"/>
        </w:rPr>
        <w:t>Md.ne</w:t>
      </w:r>
      <w:proofErr w:type="spellEnd"/>
      <w:r w:rsidRPr="00ED118F">
        <w:rPr>
          <w:sz w:val="20"/>
          <w:szCs w:val="20"/>
        </w:rPr>
        <w:t xml:space="preserve">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27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05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306A0C" w:rsidRPr="00813284" w:rsidRDefault="00306A0C" w:rsidP="00306A0C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306A0C" w:rsidRPr="00813284" w:rsidRDefault="00306A0C" w:rsidP="00306A0C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306A0C" w:rsidRPr="000D27FD" w:rsidTr="00DF6C85">
        <w:trPr>
          <w:trHeight w:val="20"/>
        </w:trPr>
        <w:tc>
          <w:tcPr>
            <w:tcW w:w="398" w:type="dxa"/>
            <w:vAlign w:val="center"/>
          </w:tcPr>
          <w:p w:rsidR="00306A0C" w:rsidRPr="000D27FD" w:rsidRDefault="00306A0C" w:rsidP="00DF6C85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306A0C" w:rsidRPr="000D27FD" w:rsidRDefault="00306A0C" w:rsidP="00DF6C85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306A0C" w:rsidRPr="000D27FD" w:rsidRDefault="00306A0C" w:rsidP="00DF6C85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306A0C" w:rsidRPr="000D27FD" w:rsidRDefault="00306A0C" w:rsidP="00DF6C85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Pr="00207A83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306A0C" w:rsidRPr="006320FD" w:rsidRDefault="00306A0C" w:rsidP="00DF6C85">
            <w:pPr>
              <w:jc w:val="center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15 adet</w:t>
            </w:r>
          </w:p>
        </w:tc>
        <w:tc>
          <w:tcPr>
            <w:tcW w:w="5245" w:type="dxa"/>
          </w:tcPr>
          <w:p w:rsidR="00306A0C" w:rsidRPr="006320FD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Kanal eğesi 3'lü sistem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Pr="00207A83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306A0C" w:rsidRPr="006320FD" w:rsidRDefault="00306A0C" w:rsidP="00DF6C85">
            <w:pPr>
              <w:jc w:val="center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15 adet</w:t>
            </w:r>
          </w:p>
        </w:tc>
        <w:tc>
          <w:tcPr>
            <w:tcW w:w="5245" w:type="dxa"/>
          </w:tcPr>
          <w:p w:rsidR="00306A0C" w:rsidRPr="006320FD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6320FD">
              <w:rPr>
                <w:sz w:val="20"/>
                <w:szCs w:val="20"/>
              </w:rPr>
              <w:t>Reciproc</w:t>
            </w:r>
            <w:proofErr w:type="spellEnd"/>
            <w:r w:rsidRPr="006320FD">
              <w:rPr>
                <w:sz w:val="20"/>
                <w:szCs w:val="20"/>
              </w:rPr>
              <w:t xml:space="preserve"> eğe sistemi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Pr="00207A83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306A0C" w:rsidRPr="006320FD" w:rsidRDefault="00306A0C" w:rsidP="00DF6C85">
            <w:pPr>
              <w:jc w:val="center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15 adet</w:t>
            </w:r>
          </w:p>
        </w:tc>
        <w:tc>
          <w:tcPr>
            <w:tcW w:w="5245" w:type="dxa"/>
          </w:tcPr>
          <w:p w:rsidR="00306A0C" w:rsidRPr="006320FD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XP-</w:t>
            </w:r>
            <w:proofErr w:type="spellStart"/>
            <w:r w:rsidRPr="006320FD">
              <w:rPr>
                <w:sz w:val="20"/>
                <w:szCs w:val="20"/>
              </w:rPr>
              <w:t>Endo</w:t>
            </w:r>
            <w:proofErr w:type="spellEnd"/>
            <w:r w:rsidRPr="006320FD">
              <w:rPr>
                <w:sz w:val="20"/>
                <w:szCs w:val="20"/>
              </w:rPr>
              <w:t xml:space="preserve"> </w:t>
            </w:r>
            <w:proofErr w:type="spellStart"/>
            <w:r w:rsidRPr="006320FD">
              <w:rPr>
                <w:sz w:val="20"/>
                <w:szCs w:val="20"/>
              </w:rPr>
              <w:t>Shaper</w:t>
            </w:r>
            <w:proofErr w:type="spellEnd"/>
            <w:r w:rsidRPr="006320FD">
              <w:rPr>
                <w:sz w:val="20"/>
                <w:szCs w:val="20"/>
              </w:rPr>
              <w:t xml:space="preserve"> kanal eğesi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Pr="008E2C39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306A0C" w:rsidRPr="006320FD" w:rsidRDefault="00306A0C" w:rsidP="00DF6C85">
            <w:pPr>
              <w:jc w:val="center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15 adet</w:t>
            </w:r>
          </w:p>
        </w:tc>
        <w:tc>
          <w:tcPr>
            <w:tcW w:w="5245" w:type="dxa"/>
          </w:tcPr>
          <w:p w:rsidR="00306A0C" w:rsidRPr="006320FD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XP-</w:t>
            </w:r>
            <w:proofErr w:type="spellStart"/>
            <w:r w:rsidRPr="006320FD">
              <w:rPr>
                <w:sz w:val="20"/>
                <w:szCs w:val="20"/>
              </w:rPr>
              <w:t>Endo</w:t>
            </w:r>
            <w:proofErr w:type="spellEnd"/>
            <w:r w:rsidRPr="006320FD">
              <w:rPr>
                <w:sz w:val="20"/>
                <w:szCs w:val="20"/>
              </w:rPr>
              <w:t xml:space="preserve"> </w:t>
            </w:r>
            <w:proofErr w:type="spellStart"/>
            <w:r w:rsidRPr="006320FD">
              <w:rPr>
                <w:sz w:val="20"/>
                <w:szCs w:val="20"/>
              </w:rPr>
              <w:t>Finisher</w:t>
            </w:r>
            <w:proofErr w:type="spellEnd"/>
            <w:r w:rsidRPr="006320FD">
              <w:rPr>
                <w:sz w:val="20"/>
                <w:szCs w:val="20"/>
              </w:rPr>
              <w:t xml:space="preserve"> kanal eğesi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Pr="008E2C39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306A0C" w:rsidRPr="006320FD" w:rsidRDefault="00306A0C" w:rsidP="00DF6C85">
            <w:pPr>
              <w:jc w:val="center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15 adet</w:t>
            </w:r>
          </w:p>
        </w:tc>
        <w:tc>
          <w:tcPr>
            <w:tcW w:w="5245" w:type="dxa"/>
          </w:tcPr>
          <w:p w:rsidR="00306A0C" w:rsidRPr="006320FD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6320FD">
              <w:rPr>
                <w:sz w:val="20"/>
                <w:szCs w:val="20"/>
              </w:rPr>
              <w:t>Retreatment</w:t>
            </w:r>
            <w:proofErr w:type="spellEnd"/>
            <w:r w:rsidRPr="006320FD">
              <w:rPr>
                <w:sz w:val="20"/>
                <w:szCs w:val="20"/>
              </w:rPr>
              <w:t xml:space="preserve"> eğe sistemi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306A0C" w:rsidRPr="006320FD" w:rsidRDefault="00306A0C" w:rsidP="00DF6C85">
            <w:pPr>
              <w:jc w:val="center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1 adet</w:t>
            </w:r>
          </w:p>
        </w:tc>
        <w:tc>
          <w:tcPr>
            <w:tcW w:w="5245" w:type="dxa"/>
          </w:tcPr>
          <w:p w:rsidR="00306A0C" w:rsidRPr="006320FD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6320FD">
              <w:rPr>
                <w:sz w:val="20"/>
                <w:szCs w:val="20"/>
              </w:rPr>
              <w:t>Epoksi</w:t>
            </w:r>
            <w:proofErr w:type="spellEnd"/>
            <w:r w:rsidRPr="006320FD">
              <w:rPr>
                <w:sz w:val="20"/>
                <w:szCs w:val="20"/>
              </w:rPr>
              <w:t xml:space="preserve"> </w:t>
            </w:r>
            <w:proofErr w:type="spellStart"/>
            <w:r w:rsidRPr="006320FD">
              <w:rPr>
                <w:sz w:val="20"/>
                <w:szCs w:val="20"/>
              </w:rPr>
              <w:t>rezin</w:t>
            </w:r>
            <w:proofErr w:type="spellEnd"/>
            <w:r w:rsidRPr="006320FD">
              <w:rPr>
                <w:sz w:val="20"/>
                <w:szCs w:val="20"/>
              </w:rPr>
              <w:t xml:space="preserve"> kanal dolgu patı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306A0C" w:rsidRPr="006320FD" w:rsidRDefault="00306A0C" w:rsidP="00DF6C85">
            <w:pPr>
              <w:jc w:val="center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1 adet</w:t>
            </w:r>
          </w:p>
        </w:tc>
        <w:tc>
          <w:tcPr>
            <w:tcW w:w="5245" w:type="dxa"/>
          </w:tcPr>
          <w:p w:rsidR="00306A0C" w:rsidRPr="006320FD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320FD">
              <w:rPr>
                <w:sz w:val="20"/>
                <w:szCs w:val="20"/>
              </w:rPr>
              <w:t>Gutta-</w:t>
            </w:r>
            <w:proofErr w:type="spellStart"/>
            <w:r w:rsidRPr="006320FD">
              <w:rPr>
                <w:sz w:val="20"/>
                <w:szCs w:val="20"/>
              </w:rPr>
              <w:t>perka</w:t>
            </w:r>
            <w:proofErr w:type="spellEnd"/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306A0C" w:rsidRDefault="00306A0C" w:rsidP="00DF6C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306A0C" w:rsidRPr="00845BF2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306A0C" w:rsidRDefault="00306A0C" w:rsidP="00DF6C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306A0C" w:rsidRPr="00845BF2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Default="00306A0C" w:rsidP="00DF6C85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306A0C" w:rsidRDefault="00306A0C" w:rsidP="00DF6C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306A0C" w:rsidRPr="00845BF2" w:rsidRDefault="00306A0C" w:rsidP="00DF6C8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  <w:tr w:rsidR="00306A0C" w:rsidRPr="000D27FD" w:rsidTr="00DF6C85">
        <w:trPr>
          <w:trHeight w:val="57"/>
        </w:trPr>
        <w:tc>
          <w:tcPr>
            <w:tcW w:w="398" w:type="dxa"/>
            <w:vAlign w:val="center"/>
          </w:tcPr>
          <w:p w:rsidR="00306A0C" w:rsidRDefault="00306A0C" w:rsidP="00DF6C85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306A0C" w:rsidRDefault="00306A0C" w:rsidP="00DF6C8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306A0C" w:rsidRPr="00ED118F" w:rsidRDefault="00306A0C" w:rsidP="00DF6C85">
            <w:pPr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spellEnd"/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306A0C" w:rsidRDefault="00306A0C" w:rsidP="00DF6C8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06A0C" w:rsidRPr="000D27FD" w:rsidRDefault="00306A0C" w:rsidP="00DF6C85">
            <w:pPr>
              <w:rPr>
                <w:sz w:val="16"/>
                <w:szCs w:val="16"/>
              </w:rPr>
            </w:pPr>
          </w:p>
        </w:tc>
      </w:tr>
    </w:tbl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45A208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27.05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</w:t>
      </w:r>
      <w:proofErr w:type="spellStart"/>
      <w:r w:rsidRPr="00ED118F">
        <w:rPr>
          <w:sz w:val="20"/>
          <w:szCs w:val="20"/>
        </w:rPr>
        <w:t>ESOGÜ.Bilimsel</w:t>
      </w:r>
      <w:proofErr w:type="spellEnd"/>
      <w:r w:rsidRPr="00ED118F">
        <w:rPr>
          <w:sz w:val="20"/>
          <w:szCs w:val="20"/>
        </w:rPr>
        <w:t xml:space="preserve">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306A0C" w:rsidRPr="00ED118F" w:rsidRDefault="00306A0C" w:rsidP="00306A0C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</w:t>
      </w:r>
      <w:proofErr w:type="spellStart"/>
      <w:r w:rsidRPr="00ED118F">
        <w:rPr>
          <w:szCs w:val="20"/>
        </w:rPr>
        <w:t>içersinde</w:t>
      </w:r>
      <w:proofErr w:type="spellEnd"/>
      <w:r w:rsidRPr="00ED118F">
        <w:rPr>
          <w:szCs w:val="20"/>
        </w:rPr>
        <w:t xml:space="preserve">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</w:t>
      </w:r>
      <w:r>
        <w:rPr>
          <w:b/>
          <w:bCs/>
          <w:color w:val="008000"/>
          <w:sz w:val="20"/>
          <w:szCs w:val="20"/>
        </w:rPr>
        <w:t>–</w:t>
      </w:r>
      <w:r w:rsidRPr="00ED118F">
        <w:rPr>
          <w:b/>
          <w:bCs/>
          <w:color w:val="008000"/>
          <w:sz w:val="20"/>
          <w:szCs w:val="20"/>
        </w:rPr>
        <w:t xml:space="preserve"> 55</w:t>
      </w:r>
      <w:r>
        <w:rPr>
          <w:b/>
          <w:bCs/>
          <w:color w:val="008000"/>
          <w:sz w:val="20"/>
          <w:szCs w:val="20"/>
        </w:rPr>
        <w:t>76-5577</w:t>
      </w:r>
    </w:p>
    <w:p w:rsidR="00306A0C" w:rsidRPr="00ED118F" w:rsidRDefault="00306A0C" w:rsidP="00306A0C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306A0C" w:rsidRDefault="00306A0C" w:rsidP="00306A0C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Diş Hek. Fakültesi </w:t>
      </w:r>
      <w:proofErr w:type="spellStart"/>
      <w:proofErr w:type="gramStart"/>
      <w:r>
        <w:rPr>
          <w:b/>
          <w:color w:val="008000"/>
          <w:sz w:val="20"/>
          <w:szCs w:val="20"/>
        </w:rPr>
        <w:t>Dr.Öğr.Üyesi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 Betül GÜNEŞ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4405</w:t>
      </w: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Pr="00ED118F" w:rsidRDefault="00306A0C" w:rsidP="00306A0C">
      <w:pPr>
        <w:jc w:val="both"/>
        <w:rPr>
          <w:b/>
          <w:color w:val="008000"/>
          <w:sz w:val="20"/>
          <w:szCs w:val="20"/>
        </w:rPr>
      </w:pPr>
    </w:p>
    <w:p w:rsidR="00306A0C" w:rsidRDefault="00306A0C" w:rsidP="00306A0C">
      <w:pPr>
        <w:rPr>
          <w:b/>
          <w:sz w:val="20"/>
          <w:szCs w:val="20"/>
          <w:vertAlign w:val="superscript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306A0C" w:rsidRDefault="00306A0C" w:rsidP="00306A0C">
      <w:pPr>
        <w:rPr>
          <w:b/>
          <w:sz w:val="20"/>
          <w:szCs w:val="20"/>
          <w:vertAlign w:val="superscript"/>
        </w:rPr>
      </w:pPr>
    </w:p>
    <w:p w:rsidR="00306A0C" w:rsidRDefault="00306A0C" w:rsidP="00306A0C">
      <w:pPr>
        <w:rPr>
          <w:b/>
          <w:sz w:val="20"/>
          <w:szCs w:val="20"/>
          <w:vertAlign w:val="superscript"/>
        </w:rPr>
      </w:pP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1.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21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2020-3040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Kanal eğesi 3'lü sistem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1)Ürün özel işlem görmüş M-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wire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alaşımından yapılıyor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2) Ürün beş adet eğeden oluşmalıdır.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3) Ürünün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kesidi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dikdörtgen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4) Ürün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dikdörgen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kesidi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eğe yatay düzleminde merkez dışına doğru konumlanmalıdır.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5) Ürün dönüş hareketi yılan kıvrılma hareketi şeklinde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6) Ürün önceden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edilmiş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blisterler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içinde gelmelidir.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7) Ürün tek hastada kullanılabilir olarak gelmelidir.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8) Ürünün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contra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angle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içine giren sapı 11mm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9) Ürün kanal içinde hareketi sırasında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debris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atabilmesini sağlamak adına daha genişletilmiş bir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alana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sahip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10) Ürün bıçakları kanal içinde yalnızca iki noktadan temas etmelidir.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11) Ürün ISO standart eğe renklerinde kolay sıralanabilir olarak gelmelidir.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12) Ürün ilk eğesi hariç hepsinin ilk çapları ISO renklerinin belirlediği standart çaplarda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13) Ürün sarı renkli ilk eğesinin çapı 0.17mm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14) Ürün değişken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taperli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15) Ürün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crown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down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prosedürlerine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uygun çalışabilir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16) Ürün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sortie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3lü ambalajlarda gelmelidir.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18) Ürün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asortie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X1, X2 ve X3 olarak gelmelidir.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19)Ürün ile birlikte aynı marka 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aynı marka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retreament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asorti eğe verilecektir.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Reciproc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eğe sistemi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Kanal genişliğine göre(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dar,orta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,geniş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kanal) eğe seçenekleri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Her eğe seçeneği(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dar,orta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geniş kanal için) için ayrı renk kodu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25 numaralı eğenin açısı 0.08'dir, 40 numaralı eğenin açısı 0.06, 50 numaralı eğenin açısı 0.05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Eğeler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resiprokasyon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yapabilecek şekilde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dizayn edilmiş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 aynı zamanda uçları keskin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Keskin S- şekilli kesitleri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6. Eğeler M-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Wire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nikel-titanyumdan yapılmış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Metal yorgunluğuna karşı yüksek dirençli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6'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blisterlerde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Teslim edilen ürünler ile yanında aynı marka 3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pilot eğe verilecektir.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XP-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Endo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Shaper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kanal eğesi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22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2020-3040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Sistemi oluşturan eğeler Nikel Titanyum alaşımından üretilmiş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Eğeler 800-1000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rpmlik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devir aralığında1 NCM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tork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olarak,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redüksiyonlu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anguldurva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kullanılabilir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Eğe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MaxWire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alışımının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hafıza prensibi ile kanal içerisinde sıkışmadan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Martensitic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(düz)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yapıdan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Austenitic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kıvrımsal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eğimli) yapıya 35 derecelik ısı ile geçebilmelidir.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Eğelerin uç kısımları keskin olmayan yuvarlatılmış yapıda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Sistemi oluşturan eğeler 3'lü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sorti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orijinal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blister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ambalajında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Sistemi oluşturan eğenin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apikal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numarası 30, açısı 0 (sıfır) olmalıdır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Eğe ISO renklerine uygun olarak numaralandırılmış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 xml:space="preserve">8. Eğe, 25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mm'lik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standart uzunlukta olmalıdır ve her bir eğenin yanında eğeye özel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endometre</w:t>
      </w:r>
      <w:proofErr w:type="spellEnd"/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verilmelidir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Her bir eğe üzerinde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stoper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mevcut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Her bir eğe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elekrokimyasal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yüzey parlatma işleminden geçmiş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Eğe, kimyasal solüsyon ile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dezenfekte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edilmeye uygun yapıda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12. 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blister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içerisinde orijinal kullanma kılavuzu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Eğeler CE belgeli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14. Eğeler kanal içerisinde 3D (3 boyutlu) çalışabilmelidir.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15. Eğenin bıçak sistemi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micro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bıçak sistemine sahip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16. Kanal duvarlarındaki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sealer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parçacıklarını sökebilmeli ve kalsiyum ile doldurulmuş kanalı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rahatlıkla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boşaltabilmeli, bu esnada kanalda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preperasyon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(genişletme/kesme) yapmamalıdır.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XP-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Endo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Finisher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kanal eğesi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Sekonder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kanal temizliğinde kullanılır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Biofilm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temizliğinde kullanılır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Dentin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duvarlarına yapışan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derbisleri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uzaklaştırmada kullanılır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-Ti eğe özelliğinde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Apicalde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25 mm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Wire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eğe özelliğinde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Eğe 35 derece altında sıcaklıkta(ağız ortamı) düz faz(M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Phase-Mortansitic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özelliğinde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Eğe 35 derece üstünde sıcaklıkta(ağız ortamı) (A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Austentic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özelliğinde olmalıdır. 35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derece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üzerinde 10 mm eğe uç kısmı kavislenmesi(yay formunu alabilme özelliği) olabilmelidir.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Eğe hızı 800-1000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rpm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Eğe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torku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Ncm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10. Eğe kanal içinde 60 sn. çalışma özelliğinde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Eğe bıçak formu yüzey teması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aşındırmasız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özellikte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Eğe sap kısmı ISO 25 kırmızı kodlandırma özelliğinde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13. Eğe ambalaj biçimi 3'lü veya 6'lı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blister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ambalajlarında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Retreatment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eğe sistemi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-Set içerisinde 4 adet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eğe içermelidir (Re, R1, R2, R3)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-R1 25/.08, R2 25/.06, R3 25/.04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-Eğeler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rotasyonel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hareket ile kullanılmalıdır.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eğeler 300-400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Rpm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hız ile kullanılmalıdır.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eğeler üçgen kesitli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-Eğeler 3 eşit aralıklı kesme kenarına sahip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-Eğelerin uç kısımları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perforasyonu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önlemek amacıyla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inaktif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Epoksi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rezin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kanal dolgu patı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23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2020-3040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sz w:val="26"/>
          <w:szCs w:val="26"/>
          <w:lang w:eastAsia="en-US"/>
        </w:rPr>
      </w:pPr>
      <w:r>
        <w:rPr>
          <w:rFonts w:ascii="DejaVuSerifCondensed" w:eastAsiaTheme="minorHAnsi" w:hAnsi="DejaVuSerifCondensed" w:cs="DejaVuSerifCondensed"/>
          <w:b/>
          <w:bCs/>
          <w:sz w:val="26"/>
          <w:szCs w:val="26"/>
          <w:lang w:eastAsia="en-US"/>
        </w:rPr>
        <w:t>Sarf Malzemesi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Fiziksel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Reçine esaslı olacaktır.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çözünürlüğü düşük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doku uyumu yüksek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· Ürünün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termoplastik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özelliği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Gutta-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perkalarla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uyumlu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çalışma süresi 23ºC de minimum 4 saat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sertleşme süresi 37ºC de minimum 8 saat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tüpleri 1:1 oranında karıştırılmalı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self-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adeziv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özelliği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· Ürünün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radyoopazite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değeri en az 13.6 mm/mm Al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hacimce büzülme oranı en fazla %1.76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doğrusal genleşme oranı en fazla %0.129 ± 0.08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· Ürünün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dentin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duvarına bağlanma oranı 4 ila 8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Mpa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arasında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Pat kıvamında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Patın kıvamı açıldıktan sonra değişmemeli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 xml:space="preserve">· Kök kanalında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rezorbe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· Ürünün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polimerizasyonu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tamamlandıktan sonra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Ph'ı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nötral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 formaldehit salınımı yapmamalıdır.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· Ürünün su ile çözünürlüğü max.0.35 mm[%]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Kimyasal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·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Epoksi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reçine esaslı olmalı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· Ürünün 1. Tüpü Pasta 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Bisfenol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epoksi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rezin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bisfenol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-F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epoksi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rezin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kalsiyum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tungstat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zirkonyum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oksit içermeli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· Ürünün 2. Tüpü Pasta B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dibenzildiamin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aminoadamantan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trisiklodekan-diamin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kalsiyum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tungstat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zirkonyum oksit, silika içermeli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Gutta-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perkalarla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uyumlu olacaktır.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.Son kullanma tarihi, teslim tarihinden itibaren en az 1 (bir) yıl olacaktır.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Gutta-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perka</w:t>
      </w:r>
      <w:proofErr w:type="spellEnd"/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b/>
          <w:bCs/>
          <w:sz w:val="22"/>
          <w:szCs w:val="22"/>
          <w:lang w:eastAsia="en-US"/>
        </w:rPr>
        <w:t>Teknik Özellikleri: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Ürün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ProTaper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Next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Rotary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sistem ile hazırlamış olduğunuz kanalların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apikal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orta 1/3ünü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tamamıyla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doldurabilmesini sağlamalıdır.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Ürünün boyları 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Protaper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Next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X2, X3, X4, X5 eğelerinin şekil ve çapına uygun şekilde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bulunmalıdır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Ürünün sapında kullanılan renk,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Protaper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Next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X2, X3, X4, X5 eğelerinin renk kodları ile aynı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Ürün kutusunun içinde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hijyen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açısından 10'arlı bölümler halinde bulunmalıdır.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Ürün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sortie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veya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asortie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60'lık kutularda bulunmalıdır.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Ürün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sortie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X2 ve X3 60'lık kutularda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Ürün X2, X3 ve X4, X5 aynı kutuda her iki renkten otuzar adet olmak kaydıyla 60'lı kutularda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asortie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bulunmalıdır.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Ürün kutusunun kenar etrafında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hermetik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şekilde kapanmasını sağlayan bantlar olmalıdır.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Ürün kutusunun üzerinde son kullanım tarihi belirtilmelidir.</w:t>
      </w:r>
    </w:p>
    <w:p w:rsidR="005C5216" w:rsidRDefault="005C5216" w:rsidP="005C5216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Ürün 29mm uzunluğa sahip olmalıdır.</w:t>
      </w:r>
    </w:p>
    <w:p w:rsidR="00306A0C" w:rsidRDefault="00306A0C" w:rsidP="00306A0C">
      <w:pPr>
        <w:rPr>
          <w:noProof/>
          <w:color w:val="000000"/>
          <w:sz w:val="18"/>
          <w:szCs w:val="18"/>
        </w:rPr>
      </w:pPr>
    </w:p>
    <w:p w:rsidR="00ED49F5" w:rsidRDefault="00ED49F5"/>
    <w:sectPr w:rsidR="00ED49F5" w:rsidSect="00306A0C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59C"/>
    <w:rsid w:val="001F743E"/>
    <w:rsid w:val="00306A0C"/>
    <w:rsid w:val="005C5216"/>
    <w:rsid w:val="00EC759C"/>
    <w:rsid w:val="00ED4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9F104"/>
  <w15:chartTrackingRefBased/>
  <w15:docId w15:val="{017EB11E-1351-4315-98E9-E3E682A90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6A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306A0C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306A0C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306A0C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306A0C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306A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1518</Words>
  <Characters>8656</Characters>
  <Application>Microsoft Office Word</Application>
  <DocSecurity>0</DocSecurity>
  <Lines>72</Lines>
  <Paragraphs>20</Paragraphs>
  <ScaleCrop>false</ScaleCrop>
  <Company>NouS/TncTR</Company>
  <LinksUpToDate>false</LinksUpToDate>
  <CharactersWithSpaces>10154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2020-05-04T08:31:00Z</dcterms:created>
  <dcterms:modified xsi:type="dcterms:W3CDTF">2020-05-04T08:35:00Z</dcterms:modified>
</cp:coreProperties>
</file>